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88" w:rsidRPr="007862AC" w:rsidRDefault="005D5988" w:rsidP="005D5988">
      <w:pPr>
        <w:jc w:val="center"/>
        <w:rPr>
          <w:sz w:val="16"/>
        </w:rPr>
      </w:pPr>
      <w:r w:rsidRPr="007862AC">
        <w:rPr>
          <w:noProof/>
          <w:sz w:val="16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88" w:rsidRPr="007862AC" w:rsidRDefault="005D5988" w:rsidP="005D5988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5D5988" w:rsidRPr="00B51A88" w:rsidRDefault="005D5988" w:rsidP="005D5988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5D5988" w:rsidRDefault="005D5988" w:rsidP="005D598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5D5988" w:rsidRPr="00D70F14" w:rsidRDefault="005D5988" w:rsidP="005D598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____________________________</w:t>
      </w:r>
    </w:p>
    <w:p w:rsidR="005D5988" w:rsidRDefault="005D5988" w:rsidP="005D5988">
      <w:pPr>
        <w:jc w:val="center"/>
        <w:rPr>
          <w:b/>
          <w:bCs/>
          <w:sz w:val="28"/>
          <w:szCs w:val="28"/>
        </w:rPr>
      </w:pPr>
      <w:r w:rsidRPr="003006A7">
        <w:rPr>
          <w:b/>
          <w:bCs/>
          <w:sz w:val="28"/>
          <w:szCs w:val="28"/>
        </w:rPr>
        <w:t xml:space="preserve">Р І Ш Е Н </w:t>
      </w:r>
      <w:proofErr w:type="spellStart"/>
      <w:r w:rsidRPr="003006A7">
        <w:rPr>
          <w:b/>
          <w:bCs/>
          <w:sz w:val="28"/>
          <w:szCs w:val="28"/>
        </w:rPr>
        <w:t>Н</w:t>
      </w:r>
      <w:proofErr w:type="spellEnd"/>
      <w:r w:rsidRPr="003006A7">
        <w:rPr>
          <w:b/>
          <w:bCs/>
          <w:sz w:val="28"/>
          <w:szCs w:val="28"/>
        </w:rPr>
        <w:t xml:space="preserve"> Я</w:t>
      </w:r>
    </w:p>
    <w:p w:rsidR="005D5988" w:rsidRPr="00694C2A" w:rsidRDefault="005D5988" w:rsidP="005D5988">
      <w:pPr>
        <w:jc w:val="center"/>
        <w:rPr>
          <w:b/>
          <w:bCs/>
          <w:lang w:val="uk-UA"/>
        </w:rPr>
      </w:pPr>
    </w:p>
    <w:p w:rsidR="005D5988" w:rsidRPr="00772E02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від________________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№____________</w:t>
      </w:r>
    </w:p>
    <w:tbl>
      <w:tblPr>
        <w:tblW w:w="10947" w:type="dxa"/>
        <w:tblLook w:val="04A0" w:firstRow="1" w:lastRow="0" w:firstColumn="1" w:lastColumn="0" w:noHBand="0" w:noVBand="1"/>
      </w:tblPr>
      <w:tblGrid>
        <w:gridCol w:w="6062"/>
        <w:gridCol w:w="4885"/>
      </w:tblGrid>
      <w:tr w:rsidR="005D5988" w:rsidRPr="00712D0F" w:rsidTr="00193C8D">
        <w:trPr>
          <w:trHeight w:val="2156"/>
        </w:trPr>
        <w:tc>
          <w:tcPr>
            <w:tcW w:w="6062" w:type="dxa"/>
            <w:shd w:val="clear" w:color="auto" w:fill="auto"/>
          </w:tcPr>
          <w:p w:rsidR="005D5988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D5988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D5988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0" w:name="_GoBack"/>
            <w:r w:rsidRPr="00FE6149">
              <w:rPr>
                <w:b/>
                <w:color w:val="000000"/>
                <w:sz w:val="28"/>
                <w:szCs w:val="28"/>
                <w:lang w:val="uk-UA"/>
              </w:rPr>
              <w:t>Про внесення доповнень до рішення міської ради від 19.02.2015 р. №2046-50/2015 «Про затвердження</w:t>
            </w:r>
            <w:r w:rsidRPr="00FE6149">
              <w:rPr>
                <w:lang w:val="uk-UA"/>
              </w:rPr>
              <w:t xml:space="preserve"> </w:t>
            </w:r>
            <w:r w:rsidRPr="00FE6149">
              <w:rPr>
                <w:b/>
                <w:color w:val="000000"/>
                <w:sz w:val="28"/>
                <w:szCs w:val="28"/>
                <w:lang w:val="uk-UA"/>
              </w:rPr>
              <w:t>комплексної схеми розміщення та архітектурних  типів тимчасових споруд для провадження підприємницької діяльності на території м. Коломиї»</w:t>
            </w:r>
          </w:p>
          <w:bookmarkEnd w:id="0"/>
          <w:p w:rsidR="005D5988" w:rsidRPr="00FE6149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85" w:type="dxa"/>
          </w:tcPr>
          <w:p w:rsidR="005D5988" w:rsidRPr="00FE6149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D5988" w:rsidRDefault="005D5988" w:rsidP="005D5988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CD5B7F">
        <w:rPr>
          <w:b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Розглянувши звернення та графічні матеріали юридичної особи та фізичної особи підприємця,  з метою впорядкування розміщення тимчасових споруд на території м. Коломиї, керуючись Законом України «Про місцеве самоврядування в Україні», міська рада</w:t>
      </w:r>
    </w:p>
    <w:p w:rsidR="005D5988" w:rsidRDefault="005D5988" w:rsidP="005D5988">
      <w:pPr>
        <w:pStyle w:val="HTML"/>
        <w:jc w:val="both"/>
        <w:rPr>
          <w:rFonts w:ascii="Times New Roman" w:hAnsi="Times New Roman" w:cs="Times New Roman"/>
          <w:lang w:val="uk-UA"/>
        </w:rPr>
      </w:pPr>
    </w:p>
    <w:p w:rsidR="005D5988" w:rsidRDefault="005D5988" w:rsidP="005D5988">
      <w:pPr>
        <w:ind w:left="3540" w:firstLine="708"/>
        <w:rPr>
          <w:b/>
          <w:bCs/>
          <w:color w:val="000000"/>
          <w:sz w:val="28"/>
          <w:szCs w:val="28"/>
          <w:lang w:val="uk-UA"/>
        </w:rPr>
      </w:pPr>
      <w:r w:rsidRPr="00CD5B7F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5D5988" w:rsidRDefault="005D5988" w:rsidP="005D5988">
      <w:pPr>
        <w:ind w:left="3540" w:firstLine="708"/>
        <w:rPr>
          <w:b/>
          <w:bCs/>
          <w:color w:val="000000"/>
          <w:sz w:val="28"/>
          <w:szCs w:val="28"/>
          <w:lang w:val="uk-UA"/>
        </w:rPr>
      </w:pPr>
    </w:p>
    <w:p w:rsidR="005D5988" w:rsidRDefault="005D5988" w:rsidP="005D598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D5B7F"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>
        <w:rPr>
          <w:color w:val="000000"/>
          <w:sz w:val="28"/>
          <w:szCs w:val="28"/>
          <w:shd w:val="clear" w:color="auto" w:fill="FFFFFF"/>
          <w:lang w:val="uk-UA"/>
        </w:rPr>
        <w:t>Включити в комплексну схему розміщення тимчасових споруд для провадження підприємницької діяльності на території міста Коломиї :</w:t>
      </w:r>
    </w:p>
    <w:p w:rsidR="005D5988" w:rsidRDefault="005D5988" w:rsidP="005D598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>1.1. тимчасову споруду</w:t>
      </w:r>
      <w:r w:rsidR="00F019C1">
        <w:rPr>
          <w:color w:val="000000"/>
          <w:sz w:val="28"/>
          <w:szCs w:val="28"/>
          <w:shd w:val="clear" w:color="auto" w:fill="FFFFFF"/>
          <w:lang w:val="uk-UA"/>
        </w:rPr>
        <w:t xml:space="preserve"> площею 9,0 м</w:t>
      </w:r>
      <w:r w:rsidR="00F019C1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F019C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по вул. Січових Стрільців</w:t>
      </w:r>
      <w:r w:rsidR="00F019C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навпроти будинку №70  в м.</w:t>
      </w:r>
      <w:r w:rsidRPr="009D083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0837">
        <w:rPr>
          <w:color w:val="000000"/>
          <w:sz w:val="28"/>
          <w:szCs w:val="28"/>
          <w:shd w:val="clear" w:color="auto" w:fill="FFFFFF"/>
        </w:rPr>
        <w:t>Коломия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5D5988" w:rsidRDefault="005D5988" w:rsidP="005D598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1.2. тимчасову споруду по вул.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Вячеслава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Чорновола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, біля ТЦ «Водолій» в м. Коломия;</w:t>
      </w:r>
    </w:p>
    <w:p w:rsidR="00712D0F" w:rsidRDefault="00712D0F" w:rsidP="00712D0F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1.3. тимчасову споруду по вул. Січових Стрільців (біля заводу Сільмаш) в м. Коломия;</w:t>
      </w:r>
    </w:p>
    <w:p w:rsidR="005D5988" w:rsidRDefault="005D5988" w:rsidP="005D5988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>2.</w:t>
      </w:r>
      <w:r>
        <w:rPr>
          <w:sz w:val="28"/>
          <w:szCs w:val="28"/>
          <w:lang w:val="uk-UA"/>
        </w:rPr>
        <w:t xml:space="preserve"> Організацію виконання рішення покласти на заступника міського голови Сергія Проскурняка.</w:t>
      </w:r>
    </w:p>
    <w:p w:rsidR="005D5988" w:rsidRDefault="005D5988" w:rsidP="005D5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155F6">
        <w:rPr>
          <w:sz w:val="28"/>
          <w:szCs w:val="28"/>
          <w:lang w:val="uk-UA"/>
        </w:rPr>
        <w:t>.</w:t>
      </w:r>
      <w:r w:rsidRPr="00683B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рішення доручити постійній комісії з питань підприємництва, регуляторної політики, архітектури, містобудування, транспорту та зв</w:t>
      </w:r>
      <w:r w:rsidRPr="004F143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язку (Галина </w:t>
      </w:r>
      <w:proofErr w:type="spellStart"/>
      <w:r>
        <w:rPr>
          <w:sz w:val="28"/>
          <w:szCs w:val="28"/>
          <w:lang w:val="uk-UA"/>
        </w:rPr>
        <w:t>Беля</w:t>
      </w:r>
      <w:proofErr w:type="spellEnd"/>
      <w:r>
        <w:rPr>
          <w:sz w:val="28"/>
          <w:szCs w:val="28"/>
          <w:lang w:val="uk-UA"/>
        </w:rPr>
        <w:t>).</w:t>
      </w:r>
    </w:p>
    <w:p w:rsidR="005D5988" w:rsidRDefault="005D5988" w:rsidP="005D5988">
      <w:pPr>
        <w:ind w:firstLine="708"/>
        <w:jc w:val="both"/>
        <w:rPr>
          <w:sz w:val="28"/>
          <w:szCs w:val="28"/>
          <w:lang w:val="uk-UA"/>
        </w:rPr>
      </w:pPr>
    </w:p>
    <w:p w:rsidR="005D5988" w:rsidRDefault="005D5988" w:rsidP="005D5988">
      <w:pPr>
        <w:ind w:firstLine="708"/>
        <w:jc w:val="both"/>
        <w:rPr>
          <w:sz w:val="28"/>
          <w:szCs w:val="28"/>
          <w:lang w:val="uk-UA"/>
        </w:rPr>
      </w:pPr>
    </w:p>
    <w:p w:rsidR="005D5988" w:rsidRDefault="005D5988" w:rsidP="005D5988">
      <w:pPr>
        <w:ind w:firstLine="708"/>
        <w:jc w:val="both"/>
        <w:rPr>
          <w:sz w:val="28"/>
          <w:szCs w:val="28"/>
          <w:lang w:val="uk-UA"/>
        </w:rPr>
      </w:pPr>
    </w:p>
    <w:p w:rsidR="005D5988" w:rsidRPr="00607965" w:rsidRDefault="005D5988" w:rsidP="005D5988">
      <w:pPr>
        <w:ind w:firstLine="708"/>
        <w:jc w:val="both"/>
        <w:rPr>
          <w:sz w:val="28"/>
          <w:szCs w:val="28"/>
          <w:lang w:val="uk-UA"/>
        </w:rPr>
      </w:pPr>
    </w:p>
    <w:p w:rsidR="005D5988" w:rsidRPr="002B545E" w:rsidRDefault="005D5988" w:rsidP="005D59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2B54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Pr="002B545E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Pr="002B54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Богдан СТАНІСЛАВСЬКИЙ</w:t>
      </w:r>
    </w:p>
    <w:p w:rsidR="005D5988" w:rsidRDefault="005D5988" w:rsidP="005D5988">
      <w:pPr>
        <w:rPr>
          <w:b/>
          <w:sz w:val="28"/>
          <w:szCs w:val="28"/>
          <w:lang w:val="uk-UA"/>
        </w:rPr>
      </w:pPr>
    </w:p>
    <w:p w:rsidR="005D5988" w:rsidRDefault="005D5988" w:rsidP="005D5988">
      <w:pPr>
        <w:rPr>
          <w:b/>
          <w:sz w:val="28"/>
          <w:szCs w:val="28"/>
          <w:lang w:val="uk-UA"/>
        </w:rPr>
      </w:pPr>
    </w:p>
    <w:p w:rsidR="005D5988" w:rsidRPr="00C54D1E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b/>
          <w:sz w:val="28"/>
          <w:szCs w:val="28"/>
          <w:lang w:val="uk-UA"/>
        </w:rPr>
      </w:pPr>
      <w:r w:rsidRPr="006D4249">
        <w:rPr>
          <w:b/>
          <w:sz w:val="28"/>
          <w:szCs w:val="28"/>
          <w:lang w:val="uk-UA"/>
        </w:rPr>
        <w:t>Погоджено:</w:t>
      </w:r>
    </w:p>
    <w:p w:rsidR="005D5988" w:rsidRDefault="005D5988" w:rsidP="005D5988">
      <w:pPr>
        <w:rPr>
          <w:b/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</w:t>
      </w:r>
      <w:proofErr w:type="spellStart"/>
      <w:r>
        <w:rPr>
          <w:b/>
          <w:sz w:val="28"/>
          <w:szCs w:val="28"/>
          <w:lang w:val="uk-UA"/>
        </w:rPr>
        <w:t>Куничак</w:t>
      </w:r>
      <w:proofErr w:type="spellEnd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«____»____________</w:t>
      </w:r>
      <w:r w:rsidRPr="0084368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84368C">
        <w:rPr>
          <w:sz w:val="28"/>
          <w:szCs w:val="28"/>
          <w:lang w:val="uk-UA"/>
        </w:rPr>
        <w:t>р.</w:t>
      </w:r>
    </w:p>
    <w:p w:rsidR="005D5988" w:rsidRPr="0084368C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з питань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підприємництва, регуляторної політики,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архітектури, містобудування, транспорту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зв’язку 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Галина </w:t>
      </w:r>
      <w:proofErr w:type="spellStart"/>
      <w:r>
        <w:rPr>
          <w:b/>
          <w:sz w:val="28"/>
          <w:szCs w:val="28"/>
          <w:lang w:val="uk-UA"/>
        </w:rPr>
        <w:t>Беля</w:t>
      </w:r>
      <w:proofErr w:type="spellEnd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Сергій Проскурняк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«____»____________</w:t>
      </w:r>
      <w:r w:rsidRPr="0084368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84368C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D5988" w:rsidRPr="00F12034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</w:t>
      </w:r>
      <w:proofErr w:type="spellStart"/>
      <w:r>
        <w:rPr>
          <w:b/>
          <w:sz w:val="28"/>
          <w:szCs w:val="28"/>
          <w:lang w:val="uk-UA"/>
        </w:rPr>
        <w:t>Сончак</w:t>
      </w:r>
      <w:proofErr w:type="spellEnd"/>
      <w:r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ab/>
        <w:t xml:space="preserve">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«____»____________</w:t>
      </w:r>
      <w:r w:rsidRPr="00F1203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12034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Уповноважена особа</w:t>
      </w:r>
      <w:r>
        <w:rPr>
          <w:sz w:val="28"/>
          <w:szCs w:val="28"/>
          <w:lang w:val="uk-UA"/>
        </w:rPr>
        <w:br/>
        <w:t>з питань запобігання та виявлення корупції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proofErr w:type="spellStart"/>
      <w:r>
        <w:rPr>
          <w:b/>
          <w:sz w:val="28"/>
          <w:szCs w:val="28"/>
          <w:lang w:val="uk-UA"/>
        </w:rPr>
        <w:t>Сенюк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</w:t>
      </w:r>
      <w:r>
        <w:rPr>
          <w:b/>
          <w:sz w:val="28"/>
          <w:szCs w:val="28"/>
          <w:lang w:val="uk-UA"/>
        </w:rPr>
        <w:t>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організаційного відділу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D5988" w:rsidRPr="00F12034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proofErr w:type="spellStart"/>
      <w:r>
        <w:rPr>
          <w:b/>
          <w:sz w:val="28"/>
          <w:szCs w:val="28"/>
          <w:lang w:val="uk-UA"/>
        </w:rPr>
        <w:t>Бежук</w:t>
      </w:r>
      <w:proofErr w:type="spellEnd"/>
      <w:r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«____»____________</w:t>
      </w:r>
      <w:r w:rsidRPr="00F1203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12034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земельних відносин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D5988" w:rsidRPr="009821FC" w:rsidRDefault="005D5988" w:rsidP="005D59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 </w:t>
      </w:r>
      <w:proofErr w:type="spellStart"/>
      <w:r>
        <w:rPr>
          <w:b/>
          <w:sz w:val="28"/>
          <w:szCs w:val="28"/>
          <w:lang w:val="uk-UA"/>
        </w:rPr>
        <w:t>Мондрик</w:t>
      </w:r>
      <w:proofErr w:type="spellEnd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архітектури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міської ради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відділу архітектури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міської ради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</w:t>
      </w:r>
      <w:proofErr w:type="spellStart"/>
      <w:r>
        <w:rPr>
          <w:b/>
          <w:sz w:val="28"/>
          <w:szCs w:val="28"/>
          <w:lang w:val="uk-UA"/>
        </w:rPr>
        <w:t>Теслевич</w:t>
      </w:r>
      <w:proofErr w:type="spellEnd"/>
      <w:r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</w:p>
    <w:p w:rsidR="00B07EFD" w:rsidRDefault="00B07EFD"/>
    <w:sectPr w:rsidR="00B0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64"/>
    <w:rsid w:val="001C55B7"/>
    <w:rsid w:val="005D5988"/>
    <w:rsid w:val="00712D0F"/>
    <w:rsid w:val="007A5364"/>
    <w:rsid w:val="00B07EFD"/>
    <w:rsid w:val="00D16AFF"/>
    <w:rsid w:val="00F0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E8DFC-59D9-4D87-AA69-457D8BD0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8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5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98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5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D5988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9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9C1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Гушулей Мирослава Іванівна</cp:lastModifiedBy>
  <cp:revision>2</cp:revision>
  <cp:lastPrinted>2021-06-08T11:18:00Z</cp:lastPrinted>
  <dcterms:created xsi:type="dcterms:W3CDTF">2021-06-09T13:47:00Z</dcterms:created>
  <dcterms:modified xsi:type="dcterms:W3CDTF">2021-06-09T13:47:00Z</dcterms:modified>
</cp:coreProperties>
</file>